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07" w:rsidRPr="009B22B0" w:rsidRDefault="00024907" w:rsidP="00642375">
      <w:pPr>
        <w:ind w:left="8496"/>
        <w:rPr>
          <w:b/>
        </w:rPr>
      </w:pPr>
      <w:r w:rsidRPr="009B22B0">
        <w:rPr>
          <w:b/>
        </w:rPr>
        <w:t>A</w:t>
      </w:r>
      <w:r>
        <w:rPr>
          <w:b/>
        </w:rPr>
        <w:t>LLEGATO</w:t>
      </w:r>
      <w:r w:rsidRPr="009B22B0">
        <w:rPr>
          <w:b/>
        </w:rPr>
        <w:t xml:space="preserve"> C </w:t>
      </w:r>
    </w:p>
    <w:p w:rsidR="00024907" w:rsidRDefault="00024907" w:rsidP="006269C8">
      <w:pPr>
        <w:jc w:val="center"/>
        <w:rPr>
          <w:b/>
          <w:u w:val="single"/>
        </w:rPr>
      </w:pPr>
    </w:p>
    <w:p w:rsidR="00024907" w:rsidRPr="009B22B0" w:rsidRDefault="00024907" w:rsidP="006269C8">
      <w:pPr>
        <w:jc w:val="center"/>
        <w:rPr>
          <w:b/>
          <w:u w:val="single"/>
        </w:rPr>
      </w:pPr>
      <w:r w:rsidRPr="009B22B0">
        <w:rPr>
          <w:b/>
          <w:u w:val="single"/>
        </w:rPr>
        <w:t>PATTO DI INTEGRITA' (art. 1 comma 17 legge 190/2012)</w:t>
      </w:r>
    </w:p>
    <w:p w:rsidR="00024907" w:rsidRDefault="00024907" w:rsidP="006A28F6">
      <w:pPr>
        <w:jc w:val="both"/>
        <w:rPr>
          <w:b/>
          <w:u w:val="single"/>
        </w:rPr>
      </w:pPr>
    </w:p>
    <w:p w:rsidR="00024907" w:rsidRPr="005962A3" w:rsidRDefault="00024907" w:rsidP="006A28F6">
      <w:pPr>
        <w:jc w:val="both"/>
        <w:rPr>
          <w:b/>
          <w:u w:val="single"/>
        </w:rPr>
      </w:pPr>
      <w:r w:rsidRPr="005962A3">
        <w:rPr>
          <w:b/>
          <w:u w:val="single"/>
        </w:rPr>
        <w:t xml:space="preserve">Affidamento del servizio di consulenza e brokeraggio assicurativo del Comune di Pieve di Cento per la durata di anni cinque più eventuale rinnovo biennale e proroga tecnica di </w:t>
      </w:r>
      <w:r>
        <w:rPr>
          <w:b/>
          <w:u w:val="single"/>
        </w:rPr>
        <w:t>tre</w:t>
      </w:r>
      <w:r w:rsidRPr="005962A3">
        <w:rPr>
          <w:b/>
          <w:u w:val="single"/>
        </w:rPr>
        <w:t xml:space="preserve"> mesi.</w:t>
      </w:r>
    </w:p>
    <w:p w:rsidR="00024907" w:rsidRDefault="00024907" w:rsidP="006269C8">
      <w:pPr>
        <w:jc w:val="center"/>
      </w:pPr>
    </w:p>
    <w:p w:rsidR="00024907" w:rsidRDefault="00024907" w:rsidP="00277478">
      <w:pPr>
        <w:jc w:val="both"/>
      </w:pPr>
      <w:r>
        <w:t xml:space="preserve">Il presente Patto di integrità obbliga </w:t>
      </w:r>
      <w:smartTag w:uri="urn:schemas-microsoft-com:office:smarttags" w:element="PersonName">
        <w:smartTagPr>
          <w:attr w:name="ProductID" w:val="la Stazione Appaltante"/>
        </w:smartTagPr>
        <w:r>
          <w:t>la Stazione Appaltante</w:t>
        </w:r>
      </w:smartTag>
      <w:r>
        <w:t xml:space="preserve"> e l'Operatore Economico ad improntare i propri comportamenti ai principi di lealtà, trasparenza e correttezza. Nel caso l'Operatore Economico sia un consorzio ordinario, un raggruppamento temporaneo o altra aggregazione di imprese, le obbligazioni del presente documento investono tutti i partecipanti al consorzio, al raggruppamento, all'aggregazione. Il presente Patto di integrità deve essere obbligatoriamente sottoscritto e presentato insieme all'offerta da ciascun partecipante all’affidamento in oggetto. La mancata consegna di questo documento debitamente sottoscritto dal titolare o rappresentante legale dell'Operatore Economico comporterà l'esclusione dall’affidamento. In sede di gara l'Operatore Economico, pena l'esclusione dalla stessa, dichiara di accettare ed approvare la disciplina contenuta nel presente documento. </w:t>
      </w:r>
    </w:p>
    <w:p w:rsidR="00024907" w:rsidRDefault="00024907" w:rsidP="00277478">
      <w:pPr>
        <w:jc w:val="both"/>
      </w:pPr>
      <w:r>
        <w:t xml:space="preserve">Questo documento costituisce parte integrante di questo affidamento e del contratto assegnato da questa Stazione Appaltante. </w:t>
      </w:r>
    </w:p>
    <w:p w:rsidR="00024907" w:rsidRDefault="00024907" w:rsidP="00277478">
      <w:pPr>
        <w:jc w:val="both"/>
      </w:pPr>
      <w:r>
        <w:t xml:space="preserve">Questo Patto di integrità stabilisce la formale obbligazione dell'Operatore Economico che, ai fini della partecipazione all’affidamento in oggetto, si impegna: </w:t>
      </w:r>
    </w:p>
    <w:p w:rsidR="00024907" w:rsidRDefault="00024907" w:rsidP="00277478">
      <w:pPr>
        <w:jc w:val="both"/>
      </w:pPr>
      <w:r>
        <w:t xml:space="preserve">a) a 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:rsidR="00024907" w:rsidRDefault="00024907" w:rsidP="00277478">
      <w:pPr>
        <w:jc w:val="both"/>
      </w:pPr>
      <w:r>
        <w:t xml:space="preserve">b) a segnalare al Comune di Pieve di Cento qualsiasi tentativo di turbativa, irregolarità o distorsione nelle fasi di svolgimento della gara e/o durante l'esecuzione del contratto, da parte di ogni interessato o addetto o di chiunque possa influenzare le decisioni relative all’affidamento in oggetto; </w:t>
      </w:r>
    </w:p>
    <w:p w:rsidR="00024907" w:rsidRDefault="00024907" w:rsidP="00277478">
      <w:pPr>
        <w:jc w:val="both"/>
      </w:pPr>
      <w:r>
        <w:t xml:space="preserve">c) ad assicurare di non trovarsi in situazioni di controllo o di collegamento (formale e/o sostanziale) con altri concorrenti e che non si è accordato e non si accorderà con altri partecipanti all’affidamento; </w:t>
      </w:r>
    </w:p>
    <w:p w:rsidR="00024907" w:rsidRDefault="00024907" w:rsidP="00277478">
      <w:pPr>
        <w:jc w:val="both"/>
      </w:pPr>
      <w:r>
        <w:t xml:space="preserve">d) ad escludere ogni forma di mediazione, o altra opera di terzi, finalizzata all'aggiudicazione ed alla successiva gestione del rapporto contrattuale; </w:t>
      </w:r>
    </w:p>
    <w:p w:rsidR="00024907" w:rsidRDefault="00024907" w:rsidP="00277478">
      <w:pPr>
        <w:jc w:val="both"/>
      </w:pPr>
      <w:r>
        <w:t>e) ad assicurare di non aver consolidato intese o pratiche vietate restrittive o lesive della concorrenza e del mercato;</w:t>
      </w:r>
    </w:p>
    <w:p w:rsidR="00024907" w:rsidRDefault="00024907" w:rsidP="00277478">
      <w:pPr>
        <w:jc w:val="both"/>
      </w:pPr>
      <w:r>
        <w:t xml:space="preserve">f) ad informare puntualmente tutto il personale di cui si avvale del presente Patto di integrità e degli obblighi in esso contenuti; </w:t>
      </w:r>
    </w:p>
    <w:p w:rsidR="00024907" w:rsidRDefault="00024907" w:rsidP="00277478">
      <w:pPr>
        <w:jc w:val="both"/>
      </w:pPr>
      <w:r>
        <w:t xml:space="preserve">g) a vigilare affinché gli impegni sopra indicati siano osservati da tutti i collaboratori e dipendenti nell'esercizio dei compiti loro assegnati; </w:t>
      </w:r>
    </w:p>
    <w:p w:rsidR="00024907" w:rsidRDefault="00024907" w:rsidP="00277478">
      <w:pPr>
        <w:jc w:val="both"/>
      </w:pPr>
      <w:r>
        <w:t xml:space="preserve">h) ad inserire le clausole di integrità e anticorruzione nei contratti di subappalto, pena il diniego all'autorizzazione; </w:t>
      </w:r>
    </w:p>
    <w:p w:rsidR="00024907" w:rsidRDefault="00024907" w:rsidP="00277478">
      <w:pPr>
        <w:jc w:val="both"/>
      </w:pPr>
      <w:r>
        <w:t xml:space="preserve">i) a denunciare alla Pubblica Autorità competente ogni irregolarità o distorsione di cui sia venuto a conoscenza per quanto attiene l'attività di cui all'oggetto dell’affidamento in causa. </w:t>
      </w:r>
    </w:p>
    <w:p w:rsidR="00024907" w:rsidRDefault="00024907" w:rsidP="00277478">
      <w:pPr>
        <w:jc w:val="both"/>
      </w:pPr>
      <w:r>
        <w:t xml:space="preserve">L'Operatore Economico, sin d'ora, accetta che nel caso di mancato rispetto degli impegni assunti con questo Patto di integrità, comunque accertato dall'Amministrazione, potranno essere applicate le seguenti sanzioni: - risoluzione ex art. 1456 c.c. previo inserimento di apposita clausola risolutiva espressa nel contratto o perdita del contratto; </w:t>
      </w:r>
    </w:p>
    <w:p w:rsidR="00024907" w:rsidRDefault="00024907" w:rsidP="00277478">
      <w:pPr>
        <w:jc w:val="both"/>
      </w:pPr>
      <w:r>
        <w:t xml:space="preserve">- escussione della cauzione provvisoria a corredo dell'offerta, se prevista; </w:t>
      </w:r>
    </w:p>
    <w:p w:rsidR="00024907" w:rsidRDefault="00024907" w:rsidP="00277478">
      <w:pPr>
        <w:jc w:val="both"/>
      </w:pPr>
      <w:r>
        <w:t xml:space="preserve">- escussione della cauzione definitiva di buona esecuzione del contratto, impregiudicata la prova dell'esistenza di un danno maggiore; </w:t>
      </w:r>
    </w:p>
    <w:p w:rsidR="00024907" w:rsidRDefault="00024907" w:rsidP="00277478">
      <w:pPr>
        <w:jc w:val="both"/>
      </w:pPr>
      <w:r>
        <w:t>- responsabilità per danno arrecato alla Stazione Appaltante nella misura del 10% del valore del contratto (se non coperto dall'incameramento della cauzione definitiva), impregiudicata la prova dell'esistenza di un danno maggiore;</w:t>
      </w:r>
    </w:p>
    <w:p w:rsidR="00024907" w:rsidRDefault="00024907" w:rsidP="00277478">
      <w:pPr>
        <w:jc w:val="both"/>
      </w:pPr>
      <w:r>
        <w:t xml:space="preserve">- esclusione del concorrente dall’affidamento in oggetto e dai successivi affidamenti indetti dalla Stazione Appaltante per un periodo non inferiore ad un anno e non superiore a cinque anni, determinato in ragione della gravità dei fatti e dell'entità economica del contratto. </w:t>
      </w:r>
    </w:p>
    <w:p w:rsidR="00024907" w:rsidRDefault="00024907" w:rsidP="00277478">
      <w:pPr>
        <w:jc w:val="both"/>
      </w:pPr>
      <w:r>
        <w:t xml:space="preserve">Il presente Patto di integrità e le relative sanzioni applicabili resteranno in vigore sino alla completa esecuzione del contratto. </w:t>
      </w:r>
    </w:p>
    <w:p w:rsidR="00024907" w:rsidRDefault="00024907" w:rsidP="00277478">
      <w:pPr>
        <w:jc w:val="both"/>
      </w:pPr>
      <w:r>
        <w:t>Ogni controversia relativa all'interpretazione ed esecuzione del presente Patto di integrità fra il Comune di  Pieve di Cento ed i concorrenti e tra gli stessi concorrenti, sarà risolta dall'Autorità Giudiziaria competente.</w:t>
      </w:r>
    </w:p>
    <w:p w:rsidR="00024907" w:rsidRDefault="00024907" w:rsidP="006269C8">
      <w:pPr>
        <w:ind w:left="2832" w:firstLine="708"/>
        <w:jc w:val="both"/>
      </w:pPr>
      <w:r>
        <w:t>IL RAPPRESENTANTE LEGALE DELL'OPERATORE ECONOMICO</w:t>
      </w:r>
    </w:p>
    <w:p w:rsidR="00024907" w:rsidRDefault="00024907" w:rsidP="006269C8">
      <w:pPr>
        <w:ind w:left="2832" w:firstLine="708"/>
        <w:jc w:val="both"/>
      </w:pPr>
      <w:r>
        <w:t xml:space="preserve">         ___________________________________________</w:t>
      </w:r>
    </w:p>
    <w:p w:rsidR="00024907" w:rsidRDefault="00024907" w:rsidP="00277478">
      <w:pPr>
        <w:jc w:val="both"/>
      </w:pPr>
    </w:p>
    <w:p w:rsidR="00024907" w:rsidRDefault="00024907" w:rsidP="004F5D36">
      <w:pPr>
        <w:spacing w:after="120"/>
        <w:jc w:val="both"/>
        <w:rPr>
          <w:i/>
          <w:iCs/>
          <w:sz w:val="20"/>
          <w:szCs w:val="20"/>
        </w:rPr>
      </w:pPr>
    </w:p>
    <w:p w:rsidR="00024907" w:rsidRPr="004F5D36" w:rsidRDefault="00024907" w:rsidP="004F5D36">
      <w:pPr>
        <w:spacing w:after="120"/>
        <w:jc w:val="both"/>
        <w:rPr>
          <w:i/>
          <w:iCs/>
          <w:sz w:val="20"/>
          <w:szCs w:val="20"/>
        </w:rPr>
      </w:pPr>
      <w:r w:rsidRPr="004F5D36">
        <w:rPr>
          <w:i/>
          <w:iCs/>
          <w:sz w:val="20"/>
          <w:szCs w:val="20"/>
        </w:rPr>
        <w:t xml:space="preserve">Il presente patto di integrità dovrà essere sottoscritto: </w:t>
      </w:r>
    </w:p>
    <w:p w:rsidR="00024907" w:rsidRPr="004F5D36" w:rsidRDefault="00024907" w:rsidP="004F5D36">
      <w:pPr>
        <w:spacing w:after="120"/>
        <w:jc w:val="both"/>
        <w:rPr>
          <w:i/>
          <w:iCs/>
          <w:sz w:val="20"/>
          <w:szCs w:val="20"/>
        </w:rPr>
      </w:pPr>
      <w:r w:rsidRPr="004F5D36">
        <w:rPr>
          <w:i/>
          <w:iCs/>
          <w:sz w:val="20"/>
          <w:szCs w:val="20"/>
        </w:rPr>
        <w:sym w:font="Symbol" w:char="F02D"/>
      </w:r>
      <w:r w:rsidRPr="004F5D36">
        <w:rPr>
          <w:i/>
          <w:iCs/>
          <w:sz w:val="20"/>
          <w:szCs w:val="20"/>
        </w:rPr>
        <w:t xml:space="preserve"> dal titolare dell'impresa o dal legale rappresentante, in caso di società o consorzio stabile; </w:t>
      </w:r>
    </w:p>
    <w:p w:rsidR="00024907" w:rsidRPr="004F5D36" w:rsidRDefault="00024907" w:rsidP="004F5D36">
      <w:pPr>
        <w:spacing w:after="120"/>
        <w:jc w:val="both"/>
        <w:rPr>
          <w:i/>
          <w:iCs/>
          <w:sz w:val="20"/>
          <w:szCs w:val="20"/>
        </w:rPr>
      </w:pPr>
      <w:r w:rsidRPr="004F5D36">
        <w:rPr>
          <w:i/>
          <w:iCs/>
          <w:sz w:val="20"/>
          <w:szCs w:val="20"/>
        </w:rPr>
        <w:sym w:font="Symbol" w:char="F02D"/>
      </w:r>
      <w:r w:rsidRPr="004F5D36">
        <w:rPr>
          <w:i/>
          <w:iCs/>
          <w:sz w:val="20"/>
          <w:szCs w:val="20"/>
        </w:rPr>
        <w:t xml:space="preserve"> da tutti i legali rappresentanti delle imprese partecipanti, in caso di raggruppamento temporaneo di imprese o consorzio ordinario; </w:t>
      </w:r>
    </w:p>
    <w:p w:rsidR="00024907" w:rsidRPr="004F5D36" w:rsidRDefault="00024907" w:rsidP="004F5D36">
      <w:pPr>
        <w:spacing w:after="120"/>
        <w:jc w:val="both"/>
        <w:rPr>
          <w:i/>
          <w:iCs/>
          <w:sz w:val="20"/>
          <w:szCs w:val="20"/>
        </w:rPr>
      </w:pPr>
      <w:r w:rsidRPr="004F5D36">
        <w:rPr>
          <w:i/>
          <w:iCs/>
          <w:sz w:val="20"/>
          <w:szCs w:val="20"/>
        </w:rPr>
        <w:sym w:font="Symbol" w:char="F02D"/>
      </w:r>
      <w:r w:rsidRPr="004F5D36">
        <w:rPr>
          <w:i/>
          <w:iCs/>
          <w:sz w:val="20"/>
          <w:szCs w:val="20"/>
        </w:rPr>
        <w:t xml:space="preserve"> da un procuratore del legale rappresentante a condizione che venga allegata, in originale o in copia autenticata, la relativa procura.</w:t>
      </w:r>
    </w:p>
    <w:sectPr w:rsidR="00024907" w:rsidRPr="004F5D36" w:rsidSect="00D613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478"/>
    <w:rsid w:val="00024907"/>
    <w:rsid w:val="000D0CEC"/>
    <w:rsid w:val="0011777E"/>
    <w:rsid w:val="001276E2"/>
    <w:rsid w:val="001532EF"/>
    <w:rsid w:val="00201456"/>
    <w:rsid w:val="00267E38"/>
    <w:rsid w:val="00277478"/>
    <w:rsid w:val="00284C28"/>
    <w:rsid w:val="0044400F"/>
    <w:rsid w:val="004F5D36"/>
    <w:rsid w:val="00560301"/>
    <w:rsid w:val="005962A3"/>
    <w:rsid w:val="005B5734"/>
    <w:rsid w:val="005E0163"/>
    <w:rsid w:val="006269C8"/>
    <w:rsid w:val="00642375"/>
    <w:rsid w:val="006A28F6"/>
    <w:rsid w:val="00703A6F"/>
    <w:rsid w:val="00851441"/>
    <w:rsid w:val="00987563"/>
    <w:rsid w:val="009B22B0"/>
    <w:rsid w:val="00C50723"/>
    <w:rsid w:val="00D613A8"/>
    <w:rsid w:val="00EF5954"/>
    <w:rsid w:val="00FC708E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A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754</Words>
  <Characters>4300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ALL</dc:title>
  <dc:subject/>
  <dc:creator>-------------------</dc:creator>
  <cp:keywords/>
  <dc:description/>
  <cp:lastModifiedBy>Utente</cp:lastModifiedBy>
  <cp:revision>6</cp:revision>
  <dcterms:created xsi:type="dcterms:W3CDTF">2022-11-21T10:22:00Z</dcterms:created>
  <dcterms:modified xsi:type="dcterms:W3CDTF">2022-11-22T14:57:00Z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ed30f864-f1c6-41ce-9ce1-bd8b899a0967</vt:lpwstr>
  </property>
  <property fmtid="{D5CDD505-2E9C-101B-9397-08002B2CF9AE}" pid="3" name="AonClassification">
    <vt:lpwstr>ADC_class_200</vt:lpwstr>
  </property>
</Properties>
</file>